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5ED" w:rsidRDefault="00D832D4">
      <w:pPr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>Беларуская мова 21.05.20</w:t>
      </w:r>
    </w:p>
    <w:p w:rsidR="00D832D4" w:rsidRDefault="00D832D4">
      <w:pPr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>Тэма: Пытальныя і адносныя займеннікі, іх утварэнне і правапіс</w:t>
      </w:r>
    </w:p>
    <w:p w:rsidR="00D832D4" w:rsidRDefault="00D832D4">
      <w:pPr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 xml:space="preserve">Кл.работа: правіла на ст.216 – прачытаць, адказаць на пытанне: калі займеннікі </w:t>
      </w:r>
      <w:r w:rsidRPr="00D832D4">
        <w:rPr>
          <w:i/>
          <w:sz w:val="32"/>
          <w:szCs w:val="32"/>
          <w:lang w:val="be-BY"/>
        </w:rPr>
        <w:t>хто, што, які, чый, каторы</w:t>
      </w:r>
      <w:r>
        <w:rPr>
          <w:sz w:val="32"/>
          <w:szCs w:val="32"/>
          <w:lang w:val="be-BY"/>
        </w:rPr>
        <w:t xml:space="preserve">  становяцца адноснымі?</w:t>
      </w:r>
    </w:p>
    <w:p w:rsidR="00D832D4" w:rsidRDefault="00D832D4">
      <w:pPr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>Пр. 380 (вусна) – вызначце, у якіх сказах выдзеленыя займеннікі пытальныя, у якіх адносныя; пр. 381 (пісьмова); прааналізаваць правіла на ст.217</w:t>
      </w:r>
    </w:p>
    <w:p w:rsidR="00D832D4" w:rsidRPr="00D832D4" w:rsidRDefault="00D832D4">
      <w:pPr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>Дам.работа: правіла вывучыць, пр.383 (пісьмова)</w:t>
      </w:r>
      <w:bookmarkStart w:id="0" w:name="_GoBack"/>
      <w:bookmarkEnd w:id="0"/>
    </w:p>
    <w:sectPr w:rsidR="00D832D4" w:rsidRPr="00D83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2D4"/>
    <w:rsid w:val="006A487D"/>
    <w:rsid w:val="00D832D4"/>
    <w:rsid w:val="00F5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2020-05-18T07:15:00Z</dcterms:created>
  <dcterms:modified xsi:type="dcterms:W3CDTF">2020-05-18T07:22:00Z</dcterms:modified>
</cp:coreProperties>
</file>